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517" w:rsidRPr="00F730DB" w:rsidRDefault="001F4517" w:rsidP="001F4517">
      <w:pPr>
        <w:widowControl/>
        <w:spacing w:after="75"/>
        <w:jc w:val="left"/>
        <w:outlineLvl w:val="1"/>
        <w:rPr>
          <w:rFonts w:ascii="宋体" w:eastAsia="宋体" w:hAnsi="宋体" w:cs="宋体"/>
          <w:kern w:val="0"/>
          <w:sz w:val="30"/>
          <w:szCs w:val="30"/>
        </w:rPr>
      </w:pPr>
      <w:r w:rsidRPr="00F730DB">
        <w:rPr>
          <w:rFonts w:ascii="宋体" w:eastAsia="宋体" w:hAnsi="宋体" w:cs="宋体"/>
          <w:kern w:val="0"/>
          <w:sz w:val="30"/>
          <w:szCs w:val="30"/>
        </w:rPr>
        <w:t>学习十九大 | 张新：贯彻新发展理念，建设现代化经济体系</w:t>
      </w:r>
    </w:p>
    <w:p w:rsidR="001F4517" w:rsidRDefault="001F4517" w:rsidP="000D36FB">
      <w:pPr>
        <w:widowControl/>
        <w:spacing w:line="300" w:lineRule="atLeast"/>
        <w:jc w:val="left"/>
        <w:rPr>
          <w:rFonts w:ascii="宋体" w:eastAsia="宋体" w:hAnsi="宋体" w:cs="宋体"/>
          <w:kern w:val="0"/>
          <w:sz w:val="2"/>
          <w:szCs w:val="2"/>
        </w:rPr>
      </w:pPr>
      <w:r w:rsidRPr="001F4517">
        <w:rPr>
          <w:rFonts w:ascii="宋体" w:eastAsia="宋体" w:hAnsi="宋体" w:cs="宋体"/>
          <w:color w:val="999999"/>
          <w:kern w:val="0"/>
          <w:szCs w:val="21"/>
        </w:rPr>
        <w:t>张新</w:t>
      </w:r>
      <w:r w:rsidRPr="001F4517">
        <w:rPr>
          <w:rFonts w:ascii="宋体" w:eastAsia="宋体" w:hAnsi="宋体" w:cs="宋体"/>
          <w:kern w:val="0"/>
          <w:sz w:val="2"/>
          <w:szCs w:val="2"/>
        </w:rPr>
        <w:t> </w:t>
      </w:r>
      <w:hyperlink r:id="rId4" w:anchor="#" w:history="1">
        <w:r w:rsidRPr="001F4517">
          <w:rPr>
            <w:rFonts w:ascii="宋体" w:eastAsia="宋体" w:hAnsi="宋体" w:cs="宋体"/>
            <w:color w:val="4395F5"/>
            <w:kern w:val="0"/>
            <w:szCs w:val="21"/>
          </w:rPr>
          <w:t>清华大学藤</w:t>
        </w:r>
        <w:proofErr w:type="gramStart"/>
        <w:r w:rsidRPr="001F4517">
          <w:rPr>
            <w:rFonts w:ascii="宋体" w:eastAsia="宋体" w:hAnsi="宋体" w:cs="宋体"/>
            <w:color w:val="4395F5"/>
            <w:kern w:val="0"/>
            <w:szCs w:val="21"/>
          </w:rPr>
          <w:t>影荷声</w:t>
        </w:r>
        <w:proofErr w:type="gramEnd"/>
      </w:hyperlink>
    </w:p>
    <w:p w:rsidR="00D8420B" w:rsidRPr="001F4517" w:rsidRDefault="00D8420B" w:rsidP="000D36FB">
      <w:pPr>
        <w:widowControl/>
        <w:spacing w:line="300" w:lineRule="atLeast"/>
        <w:jc w:val="left"/>
        <w:rPr>
          <w:rFonts w:ascii="宋体" w:eastAsia="宋体" w:hAnsi="宋体" w:cs="宋体"/>
          <w:kern w:val="0"/>
          <w:sz w:val="2"/>
          <w:szCs w:val="2"/>
        </w:rPr>
      </w:pPr>
      <w:r w:rsidRPr="00D8420B">
        <w:rPr>
          <w:rFonts w:ascii="宋体" w:eastAsia="宋体" w:hAnsi="宋体" w:cs="宋体"/>
          <w:noProof/>
          <w:kern w:val="0"/>
          <w:sz w:val="2"/>
          <w:szCs w:val="2"/>
        </w:rPr>
        <w:drawing>
          <wp:inline distT="0" distB="0" distL="0" distR="0">
            <wp:extent cx="5074920" cy="2324100"/>
            <wp:effectExtent l="0" t="0" r="0" b="0"/>
            <wp:docPr id="28" name="图片 28" descr="C:\Users\ADMINI~1\AppData\Local\Temp\WeChat Files\5677685ae0bfdbe88ed8dd1b7634e9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1\AppData\Local\Temp\WeChat Files\5677685ae0bfdbe88ed8dd1b7634e9f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4920" cy="2324100"/>
                    </a:xfrm>
                    <a:prstGeom prst="rect">
                      <a:avLst/>
                    </a:prstGeom>
                    <a:noFill/>
                    <a:ln>
                      <a:noFill/>
                    </a:ln>
                  </pic:spPr>
                </pic:pic>
              </a:graphicData>
            </a:graphic>
          </wp:inline>
        </w:drawing>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color w:val="3E3E3E"/>
          <w:kern w:val="0"/>
          <w:sz w:val="24"/>
          <w:szCs w:val="24"/>
        </w:rPr>
        <w:t>在刚刚召开的中国共产党第十九次全国代表大会上，习近平总书记提出我国经济已由</w:t>
      </w:r>
      <w:bookmarkStart w:id="0" w:name="_GoBack"/>
      <w:bookmarkEnd w:id="0"/>
      <w:r w:rsidRPr="001F4517">
        <w:rPr>
          <w:rFonts w:ascii="宋体" w:eastAsia="宋体" w:hAnsi="宋体" w:cs="宋体"/>
          <w:color w:val="3E3E3E"/>
          <w:kern w:val="0"/>
          <w:sz w:val="24"/>
          <w:szCs w:val="24"/>
        </w:rPr>
        <w:t>高速增长阶段转向高质量发展阶段，正处在转变发展方式、优化经济结构、转换增长动力的攻关期，</w:t>
      </w:r>
      <w:r w:rsidRPr="001F4517">
        <w:rPr>
          <w:rFonts w:ascii="宋体" w:eastAsia="宋体" w:hAnsi="宋体" w:cs="宋体"/>
          <w:b/>
          <w:bCs/>
          <w:color w:val="3E3E3E"/>
          <w:kern w:val="0"/>
          <w:sz w:val="24"/>
          <w:szCs w:val="24"/>
        </w:rPr>
        <w:t>建设现代化经济体系</w:t>
      </w:r>
      <w:r w:rsidRPr="001F4517">
        <w:rPr>
          <w:rFonts w:ascii="宋体" w:eastAsia="宋体" w:hAnsi="宋体" w:cs="宋体"/>
          <w:color w:val="3E3E3E"/>
          <w:kern w:val="0"/>
          <w:sz w:val="24"/>
          <w:szCs w:val="24"/>
        </w:rPr>
        <w:t>是跨越关口的迫切要求和我国发展的战略目标。</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color w:val="3E3E3E"/>
          <w:kern w:val="0"/>
          <w:sz w:val="24"/>
          <w:szCs w:val="24"/>
        </w:rPr>
        <w:t>现代化经济体系的内涵</w:t>
      </w:r>
    </w:p>
    <w:p w:rsidR="001F4517" w:rsidRPr="001F4517" w:rsidRDefault="001F4517" w:rsidP="001F4517">
      <w:pPr>
        <w:widowControl/>
        <w:jc w:val="left"/>
        <w:rPr>
          <w:rFonts w:ascii="宋体" w:eastAsia="宋体" w:hAnsi="宋体" w:cs="宋体"/>
          <w:color w:val="3E3E3E"/>
          <w:kern w:val="0"/>
          <w:sz w:val="24"/>
          <w:szCs w:val="24"/>
        </w:rPr>
      </w:pPr>
      <w:r>
        <w:rPr>
          <w:rFonts w:ascii="宋体" w:eastAsia="宋体" w:hAnsi="宋体" w:cs="宋体"/>
          <w:color w:val="3E3E3E"/>
          <w:kern w:val="0"/>
          <w:sz w:val="24"/>
          <w:szCs w:val="24"/>
        </w:rPr>
        <w:t>现代化的经济体系的内涵是什么？我们认为，它至少包括以下几个特征</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b/>
          <w:bCs/>
          <w:color w:val="3E3E3E"/>
          <w:kern w:val="0"/>
          <w:sz w:val="24"/>
          <w:szCs w:val="24"/>
        </w:rPr>
        <w:t>一是中国特色而不是西方特色</w:t>
      </w:r>
      <w:r w:rsidRPr="001F4517">
        <w:rPr>
          <w:rFonts w:ascii="宋体" w:eastAsia="宋体" w:hAnsi="宋体" w:cs="宋体"/>
          <w:color w:val="3E3E3E"/>
          <w:kern w:val="0"/>
          <w:sz w:val="24"/>
          <w:szCs w:val="24"/>
        </w:rPr>
        <w:t>。现代化的内涵是随着人类社会的实践和认识，不断丰富、不断完善、不断动态，现代化的道路也就必须是因时而异、因地制宜。这就意味着，中国的现代化一定是也必须走“中国道路”，即“中国特色社会主义现代化道路”，这就是牢牢坚持“以人民为中心” 的发展思想，不仅将超越“西方道路”的局限性，还将迅速赶上西方的现代化。</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noProof/>
          <w:color w:val="3E3E3E"/>
          <w:kern w:val="0"/>
          <w:sz w:val="24"/>
          <w:szCs w:val="24"/>
        </w:rPr>
        <w:drawing>
          <wp:inline distT="0" distB="0" distL="0" distR="0">
            <wp:extent cx="5113020" cy="2857500"/>
            <wp:effectExtent l="0" t="0" r="0" b="0"/>
            <wp:docPr id="3" name="图片 3" descr="C:\Users\ADMINI~1\AppData\Local\Temp\WeChat Files\18ed5e462d4eba7cf07dc0b421f08c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18ed5e462d4eba7cf07dc0b421f08c1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3020" cy="2857500"/>
                    </a:xfrm>
                    <a:prstGeom prst="rect">
                      <a:avLst/>
                    </a:prstGeom>
                    <a:noFill/>
                    <a:ln>
                      <a:noFill/>
                    </a:ln>
                  </pic:spPr>
                </pic:pic>
              </a:graphicData>
            </a:graphic>
          </wp:inline>
        </w:drawing>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b/>
          <w:bCs/>
          <w:color w:val="3E3E3E"/>
          <w:kern w:val="0"/>
          <w:sz w:val="24"/>
          <w:szCs w:val="24"/>
        </w:rPr>
        <w:t>二是全面发展而不是单一突进。</w:t>
      </w:r>
      <w:r w:rsidRPr="001F4517">
        <w:rPr>
          <w:rFonts w:ascii="宋体" w:eastAsia="宋体" w:hAnsi="宋体" w:cs="宋体"/>
          <w:color w:val="3E3E3E"/>
          <w:kern w:val="0"/>
          <w:sz w:val="24"/>
          <w:szCs w:val="24"/>
        </w:rPr>
        <w:t>现代化所涵盖的要素不只是经济的，还包括政治的、社会的、文化的、生态的现代化，从而在全社会范围内的现代化。对中国而言，现代化的经济体系就是要推动包括政治现代化（指全面改革）、文化</w:t>
      </w:r>
      <w:r w:rsidRPr="001F4517">
        <w:rPr>
          <w:rFonts w:ascii="宋体" w:eastAsia="宋体" w:hAnsi="宋体" w:cs="宋体"/>
          <w:color w:val="3E3E3E"/>
          <w:kern w:val="0"/>
          <w:sz w:val="24"/>
          <w:szCs w:val="24"/>
        </w:rPr>
        <w:lastRenderedPageBreak/>
        <w:t>现代化（指文化发展）、社会现代化（指社会发展）、生态文明现代化（指生态建设）以及国防和军队现代化在内的“六位一体”全面现代化，从而超越西方的工业现代化、政治民主化、国防现代化。</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noProof/>
          <w:color w:val="3E3E3E"/>
          <w:kern w:val="0"/>
          <w:sz w:val="24"/>
          <w:szCs w:val="24"/>
        </w:rPr>
        <w:drawing>
          <wp:inline distT="0" distB="0" distL="0" distR="0">
            <wp:extent cx="4869180" cy="2849880"/>
            <wp:effectExtent l="0" t="0" r="7620" b="7620"/>
            <wp:docPr id="4" name="图片 4" descr="C:\Users\ADMINI~1\AppData\Local\Temp\WeChat Files\dcb86b5ad0405e77779dd8b4aa6d0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dcb86b5ad0405e77779dd8b4aa6d0bb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9180" cy="2849880"/>
                    </a:xfrm>
                    <a:prstGeom prst="rect">
                      <a:avLst/>
                    </a:prstGeom>
                    <a:noFill/>
                    <a:ln>
                      <a:noFill/>
                    </a:ln>
                  </pic:spPr>
                </pic:pic>
              </a:graphicData>
            </a:graphic>
          </wp:inline>
        </w:drawing>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b/>
          <w:bCs/>
          <w:color w:val="3E3E3E"/>
          <w:kern w:val="0"/>
          <w:sz w:val="24"/>
          <w:szCs w:val="24"/>
        </w:rPr>
        <w:t>三是资源配置方式更加协同而不是更单调。</w:t>
      </w:r>
      <w:r w:rsidRPr="001F4517">
        <w:rPr>
          <w:rFonts w:ascii="宋体" w:eastAsia="宋体" w:hAnsi="宋体" w:cs="宋体"/>
          <w:color w:val="3E3E3E"/>
          <w:kern w:val="0"/>
          <w:sz w:val="24"/>
          <w:szCs w:val="24"/>
        </w:rPr>
        <w:t>生产要素涉及土地、资源、能源、资本、劳动、教育、科学、技术、文化、信息、知识、生态环境等。不同要素的经济学属性不同，需要不同的组合方式和配置机制。对中国而言，现代化的经济体系就要创新和完善社会主义市场经济制度，既要发挥市场“看不见之手”的决定性作用，更要发挥好政府“看得见之手”的宏观调控作用，从而防止了西方式自由经济的自发性与盲目性，避免了资本主义式的金融危机及债务危机。</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noProof/>
          <w:color w:val="3E3E3E"/>
          <w:kern w:val="0"/>
          <w:sz w:val="24"/>
          <w:szCs w:val="24"/>
        </w:rPr>
        <mc:AlternateContent>
          <mc:Choice Requires="wps">
            <w:drawing>
              <wp:inline distT="0" distB="0" distL="0" distR="0" wp14:anchorId="0DBFA36C" wp14:editId="69A0C1DC">
                <wp:extent cx="304800" cy="304800"/>
                <wp:effectExtent l="0" t="0" r="0" b="0"/>
                <wp:docPr id="23" name="AutoShape 17" descr="https://mmbiz.qpic.cn/mmbiz_jpg/TG8v8HfPlL4tUEKTF8YBLicd7dYMpFHZMic8icVn4xic4OXCVJWtXzuhgqN2ufhK7jibGMXpFVqakAA0ygUviboFvicxQ/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235DA" id="AutoShape 17" o:spid="_x0000_s1026" alt="https://mmbiz.qpic.cn/mmbiz_jpg/TG8v8HfPlL4tUEKTF8YBLicd7dYMpFHZMic8icVn4xic4OXCVJWtXzuhgqN2ufhK7jibGMXpFVqakAA0ygUviboFvicxQ/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BgCjY08DAAB2BgAADgAAAAAAAAAAAAAAAAAuAgAAZHJz&#10;L2Uyb0RvYy54bWxQSwECLQAUAAYACAAAACEATKDpLNgAAAADAQAADwAAAAAAAAAAAAAAAACpBQAA&#10;ZHJzL2Rvd25yZXYueG1sUEsFBgAAAAAEAAQA8wAAAK4GAAAAAA==&#10;" filled="f" stroked="f">
                <o:lock v:ext="edit" aspectratio="t"/>
                <w10:anchorlock/>
              </v:rect>
            </w:pict>
          </mc:Fallback>
        </mc:AlternateContent>
      </w:r>
      <w:r w:rsidRPr="001F4517">
        <w:rPr>
          <w:rFonts w:ascii="宋体" w:eastAsia="宋体" w:hAnsi="宋体" w:cs="宋体"/>
          <w:noProof/>
          <w:color w:val="3E3E3E"/>
          <w:kern w:val="0"/>
          <w:sz w:val="24"/>
          <w:szCs w:val="24"/>
        </w:rPr>
        <w:drawing>
          <wp:inline distT="0" distB="0" distL="0" distR="0">
            <wp:extent cx="4762500" cy="2674620"/>
            <wp:effectExtent l="0" t="0" r="0" b="0"/>
            <wp:docPr id="5" name="图片 5" descr="C:\Users\ADMINI~1\AppData\Local\Temp\WeChat Files\4cdd7dfe0b42359652e65fbfd267c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4cdd7dfe0b42359652e65fbfd267c9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674620"/>
                    </a:xfrm>
                    <a:prstGeom prst="rect">
                      <a:avLst/>
                    </a:prstGeom>
                    <a:noFill/>
                    <a:ln>
                      <a:noFill/>
                    </a:ln>
                  </pic:spPr>
                </pic:pic>
              </a:graphicData>
            </a:graphic>
          </wp:inline>
        </w:drawing>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b/>
          <w:bCs/>
          <w:color w:val="3E3E3E"/>
          <w:kern w:val="0"/>
          <w:sz w:val="24"/>
          <w:szCs w:val="24"/>
        </w:rPr>
        <w:t>四是必须坚持连续建设而不能一蹴而就。</w:t>
      </w:r>
      <w:r w:rsidRPr="001F4517">
        <w:rPr>
          <w:rFonts w:ascii="宋体" w:eastAsia="宋体" w:hAnsi="宋体" w:cs="宋体"/>
          <w:color w:val="3E3E3E"/>
          <w:kern w:val="0"/>
          <w:sz w:val="24"/>
          <w:szCs w:val="24"/>
        </w:rPr>
        <w:t>中国经济体系现代化必然经历从低级到中级，再到高级阶段，不断消除其落后因素、不断增加其先进因素的过程，遵循从量变到部分质变，最后引起质变的客观规律。对中国而言，建设现代化经济体系就是一个从“去贫困化”到小康化，再到富裕化，进而现代化的发展历程。这就超越了简单模仿、全盘照抄西方资本主义模式的发展中国家，既不</w:t>
      </w:r>
      <w:r w:rsidRPr="001F4517">
        <w:rPr>
          <w:rFonts w:ascii="宋体" w:eastAsia="宋体" w:hAnsi="宋体" w:cs="宋体"/>
          <w:color w:val="3E3E3E"/>
          <w:kern w:val="0"/>
          <w:sz w:val="24"/>
          <w:szCs w:val="24"/>
        </w:rPr>
        <w:lastRenderedPageBreak/>
        <w:t>会陷入恶性循环的低收入贫困陷阱，也将跨越所谓“中等收入陷阱”，使人民生活走向上中等收入，迈向高收入阶段。</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noProof/>
          <w:color w:val="3E3E3E"/>
          <w:kern w:val="0"/>
          <w:sz w:val="24"/>
          <w:szCs w:val="24"/>
        </w:rPr>
        <w:drawing>
          <wp:inline distT="0" distB="0" distL="0" distR="0">
            <wp:extent cx="5074920" cy="3108960"/>
            <wp:effectExtent l="0" t="0" r="0" b="0"/>
            <wp:docPr id="6" name="图片 6" descr="C:\Users\ADMINI~1\AppData\Local\Temp\WeChat Files\291f70cbeb0a1f196a87b079a8ab74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WeChat Files\291f70cbeb0a1f196a87b079a8ab74e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4920" cy="3108960"/>
                    </a:xfrm>
                    <a:prstGeom prst="rect">
                      <a:avLst/>
                    </a:prstGeom>
                    <a:noFill/>
                    <a:ln>
                      <a:noFill/>
                    </a:ln>
                  </pic:spPr>
                </pic:pic>
              </a:graphicData>
            </a:graphic>
          </wp:inline>
        </w:drawing>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color w:val="3E3E3E"/>
          <w:kern w:val="0"/>
          <w:sz w:val="24"/>
          <w:szCs w:val="24"/>
        </w:rPr>
        <w:t>建设现代化经济体系的重要性</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color w:val="3E3E3E"/>
          <w:kern w:val="0"/>
          <w:sz w:val="24"/>
          <w:szCs w:val="24"/>
        </w:rPr>
        <w:t>那么，为什么强调要建设现代化经济体系？习近</w:t>
      </w:r>
      <w:proofErr w:type="gramStart"/>
      <w:r w:rsidRPr="001F4517">
        <w:rPr>
          <w:rFonts w:ascii="宋体" w:eastAsia="宋体" w:hAnsi="宋体" w:cs="宋体"/>
          <w:color w:val="3E3E3E"/>
          <w:kern w:val="0"/>
          <w:sz w:val="24"/>
          <w:szCs w:val="24"/>
        </w:rPr>
        <w:t>平主席</w:t>
      </w:r>
      <w:proofErr w:type="gramEnd"/>
      <w:r w:rsidRPr="001F4517">
        <w:rPr>
          <w:rFonts w:ascii="宋体" w:eastAsia="宋体" w:hAnsi="宋体" w:cs="宋体"/>
          <w:color w:val="3E3E3E"/>
          <w:kern w:val="0"/>
          <w:sz w:val="24"/>
          <w:szCs w:val="24"/>
        </w:rPr>
        <w:t>明确指出，</w:t>
      </w:r>
      <w:r w:rsidRPr="001F4517">
        <w:rPr>
          <w:rFonts w:ascii="宋体" w:eastAsia="宋体" w:hAnsi="宋体" w:cs="宋体"/>
          <w:b/>
          <w:bCs/>
          <w:color w:val="3E3E3E"/>
          <w:kern w:val="0"/>
          <w:sz w:val="24"/>
          <w:szCs w:val="24"/>
        </w:rPr>
        <w:t>建设现代化经济体系是跨越关口的迫切要求和我国发展的战略目标</w:t>
      </w:r>
      <w:r w:rsidRPr="001F4517">
        <w:rPr>
          <w:rFonts w:ascii="宋体" w:eastAsia="宋体" w:hAnsi="宋体" w:cs="宋体"/>
          <w:color w:val="3E3E3E"/>
          <w:kern w:val="0"/>
          <w:sz w:val="24"/>
          <w:szCs w:val="24"/>
        </w:rPr>
        <w:t>，具体来说就是：</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b/>
          <w:bCs/>
          <w:color w:val="3E3E3E"/>
          <w:kern w:val="0"/>
          <w:sz w:val="24"/>
          <w:szCs w:val="24"/>
        </w:rPr>
        <w:t>第一，这是由中国的现实国情决定的。</w:t>
      </w:r>
      <w:r w:rsidRPr="001F4517">
        <w:rPr>
          <w:rFonts w:ascii="宋体" w:eastAsia="宋体" w:hAnsi="宋体" w:cs="宋体"/>
          <w:color w:val="3E3E3E"/>
          <w:kern w:val="0"/>
          <w:sz w:val="24"/>
          <w:szCs w:val="24"/>
        </w:rPr>
        <w:t>习近平指出，我国社会主要矛盾已经转化为人民日益增长的美好生活需要和不平衡不充分的发展之间的矛盾。人民对物质文化生活提出了更高要求，而且在经济、政治、文化、社会、生态等方面的要求日益增长，发展的不平衡、不充分问题已经成为经济发展的主要制约。这就必须建成全面的而不是单一的经济体系，更好地推动人的全面发展、社会全面进步。</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noProof/>
          <w:color w:val="3E3E3E"/>
          <w:kern w:val="0"/>
          <w:sz w:val="24"/>
          <w:szCs w:val="24"/>
        </w:rPr>
        <w:drawing>
          <wp:inline distT="0" distB="0" distL="0" distR="0">
            <wp:extent cx="5074920" cy="2506980"/>
            <wp:effectExtent l="0" t="0" r="0" b="7620"/>
            <wp:docPr id="7" name="图片 7" descr="C:\Users\ADMINI~1\AppData\Local\Temp\WeChat Files\505807fcbb4e49c962800cfed3e26b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WeChat Files\505807fcbb4e49c962800cfed3e26bc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4920" cy="2506980"/>
                    </a:xfrm>
                    <a:prstGeom prst="rect">
                      <a:avLst/>
                    </a:prstGeom>
                    <a:noFill/>
                    <a:ln>
                      <a:noFill/>
                    </a:ln>
                  </pic:spPr>
                </pic:pic>
              </a:graphicData>
            </a:graphic>
          </wp:inline>
        </w:drawing>
      </w:r>
    </w:p>
    <w:p w:rsidR="001F4517" w:rsidRPr="001F4517" w:rsidRDefault="001F4517" w:rsidP="001F4517">
      <w:pPr>
        <w:widowControl/>
        <w:jc w:val="left"/>
        <w:rPr>
          <w:rFonts w:ascii="宋体" w:eastAsia="宋体" w:hAnsi="宋体" w:cs="宋体"/>
          <w:color w:val="3E3E3E"/>
          <w:kern w:val="0"/>
          <w:sz w:val="24"/>
          <w:szCs w:val="24"/>
        </w:rPr>
      </w:pP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b/>
          <w:bCs/>
          <w:color w:val="3E3E3E"/>
          <w:kern w:val="0"/>
          <w:sz w:val="24"/>
          <w:szCs w:val="24"/>
        </w:rPr>
        <w:t>第二，这是由中国的发展阶段决定的。</w:t>
      </w:r>
      <w:r w:rsidRPr="001F4517">
        <w:rPr>
          <w:rFonts w:ascii="宋体" w:eastAsia="宋体" w:hAnsi="宋体" w:cs="宋体"/>
          <w:color w:val="3E3E3E"/>
          <w:kern w:val="0"/>
          <w:sz w:val="24"/>
          <w:szCs w:val="24"/>
        </w:rPr>
        <w:t>中国当前正处在高增长向高质量转换的发展阶段，建设超越西方社会的现代化经济体系，加快完善社会主义市场经济</w:t>
      </w:r>
      <w:r w:rsidRPr="001F4517">
        <w:rPr>
          <w:rFonts w:ascii="宋体" w:eastAsia="宋体" w:hAnsi="宋体" w:cs="宋体"/>
          <w:color w:val="3E3E3E"/>
          <w:kern w:val="0"/>
          <w:sz w:val="24"/>
          <w:szCs w:val="24"/>
        </w:rPr>
        <w:lastRenderedPageBreak/>
        <w:t>体制，才能更好地解决增长与资源、发展与环境、经济与民生等矛盾，更好解决转变发展方式、优化经济结构、转换增长动力的重要难题。</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noProof/>
          <w:color w:val="3E3E3E"/>
          <w:kern w:val="0"/>
          <w:sz w:val="24"/>
          <w:szCs w:val="24"/>
        </w:rPr>
        <w:drawing>
          <wp:inline distT="0" distB="0" distL="0" distR="0">
            <wp:extent cx="5090160" cy="2522220"/>
            <wp:effectExtent l="0" t="0" r="0" b="0"/>
            <wp:docPr id="8" name="图片 8" descr="C:\Users\ADMINI~1\AppData\Local\Temp\WeChat Files\5bdbad0c0f576dda53881a6c1ce35d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WeChat Files\5bdbad0c0f576dda53881a6c1ce35d3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0160" cy="2522220"/>
                    </a:xfrm>
                    <a:prstGeom prst="rect">
                      <a:avLst/>
                    </a:prstGeom>
                    <a:noFill/>
                    <a:ln>
                      <a:noFill/>
                    </a:ln>
                  </pic:spPr>
                </pic:pic>
              </a:graphicData>
            </a:graphic>
          </wp:inline>
        </w:drawing>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b/>
          <w:bCs/>
          <w:color w:val="3E3E3E"/>
          <w:kern w:val="0"/>
          <w:sz w:val="24"/>
          <w:szCs w:val="24"/>
        </w:rPr>
        <w:t>第三，这是由中国的发展目标决定的。</w:t>
      </w:r>
      <w:r w:rsidRPr="001F4517">
        <w:rPr>
          <w:rFonts w:ascii="宋体" w:eastAsia="宋体" w:hAnsi="宋体" w:cs="宋体"/>
          <w:color w:val="3E3E3E"/>
          <w:kern w:val="0"/>
          <w:sz w:val="24"/>
          <w:szCs w:val="24"/>
        </w:rPr>
        <w:t>十九大明确提出，我国已经进入中国特色社会主义新时代，中国要到本世纪中叶建成富强民主文明和谐美丽的社会主义现代化强国。建成现代化经济体系，是中国从高速增长阶段顺利转向高质量发展阶段的必然要求，是中国实现从富起来到强起来的必要保障，是创造人民美好生活的必由之路。</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color w:val="3E3E3E"/>
          <w:kern w:val="0"/>
          <w:sz w:val="24"/>
          <w:szCs w:val="24"/>
        </w:rPr>
        <w:t>如何建设现代化体系</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color w:val="3E3E3E"/>
          <w:kern w:val="0"/>
          <w:sz w:val="24"/>
          <w:szCs w:val="24"/>
        </w:rPr>
        <w:t>如何建设现代化体系？这就意味着</w:t>
      </w:r>
      <w:r w:rsidRPr="001F4517">
        <w:rPr>
          <w:rFonts w:ascii="宋体" w:eastAsia="宋体" w:hAnsi="宋体" w:cs="宋体"/>
          <w:b/>
          <w:bCs/>
          <w:color w:val="3E3E3E"/>
          <w:kern w:val="0"/>
          <w:sz w:val="24"/>
          <w:szCs w:val="24"/>
        </w:rPr>
        <w:t>中国必须从农业时代、工业时代进入全面现代化的大时代</w:t>
      </w:r>
      <w:r w:rsidRPr="001F4517">
        <w:rPr>
          <w:rFonts w:ascii="宋体" w:eastAsia="宋体" w:hAnsi="宋体" w:cs="宋体"/>
          <w:color w:val="3E3E3E"/>
          <w:kern w:val="0"/>
          <w:sz w:val="24"/>
          <w:szCs w:val="24"/>
        </w:rPr>
        <w:t>，在这个背景下，又</w:t>
      </w:r>
      <w:proofErr w:type="gramStart"/>
      <w:r w:rsidRPr="001F4517">
        <w:rPr>
          <w:rFonts w:ascii="宋体" w:eastAsia="宋体" w:hAnsi="宋体" w:cs="宋体"/>
          <w:color w:val="3E3E3E"/>
          <w:kern w:val="0"/>
          <w:sz w:val="24"/>
          <w:szCs w:val="24"/>
        </w:rPr>
        <w:t>凸</w:t>
      </w:r>
      <w:proofErr w:type="gramEnd"/>
      <w:r w:rsidRPr="001F4517">
        <w:rPr>
          <w:rFonts w:ascii="宋体" w:eastAsia="宋体" w:hAnsi="宋体" w:cs="宋体"/>
          <w:color w:val="3E3E3E"/>
          <w:kern w:val="0"/>
          <w:sz w:val="24"/>
          <w:szCs w:val="24"/>
        </w:rPr>
        <w:t>显出几个“小时代”的建设目标：</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b/>
          <w:bCs/>
          <w:color w:val="3E3E3E"/>
          <w:kern w:val="0"/>
          <w:sz w:val="24"/>
          <w:szCs w:val="24"/>
        </w:rPr>
        <w:t>一是创新驱动时代。</w:t>
      </w:r>
      <w:r w:rsidRPr="001F4517">
        <w:rPr>
          <w:rFonts w:ascii="宋体" w:eastAsia="宋体" w:hAnsi="宋体" w:cs="宋体"/>
          <w:color w:val="3E3E3E"/>
          <w:kern w:val="0"/>
          <w:sz w:val="24"/>
          <w:szCs w:val="24"/>
        </w:rPr>
        <w:t>在现代经济体系下，创新将取代传统经济增长的资源与要素驱动，成为促进经济社会发展的第一驱动力，这种不仅仅表现在创新直接带来的生产效率提高，还表现在理念创新带来的发展模式升级，制度创新带来的社会成本降低，规划创新带来的产业发展遵循“最优路径”等等间接驱动。从而推动经济发展质量变革、效率变革、动力变革，提高全要素生产率。</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noProof/>
          <w:color w:val="3E3E3E"/>
          <w:kern w:val="0"/>
          <w:sz w:val="24"/>
          <w:szCs w:val="24"/>
        </w:rPr>
        <w:drawing>
          <wp:inline distT="0" distB="0" distL="0" distR="0">
            <wp:extent cx="5113020" cy="2468880"/>
            <wp:effectExtent l="0" t="0" r="0" b="7620"/>
            <wp:docPr id="9" name="图片 9" descr="C:\Users\ADMINI~1\AppData\Local\Temp\WeChat Files\8cd5dca5e40407733d0889b3c97a7f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1\AppData\Local\Temp\WeChat Files\8cd5dca5e40407733d0889b3c97a7fa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3020" cy="2468880"/>
                    </a:xfrm>
                    <a:prstGeom prst="rect">
                      <a:avLst/>
                    </a:prstGeom>
                    <a:noFill/>
                    <a:ln>
                      <a:noFill/>
                    </a:ln>
                  </pic:spPr>
                </pic:pic>
              </a:graphicData>
            </a:graphic>
          </wp:inline>
        </w:drawing>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b/>
          <w:bCs/>
          <w:color w:val="3E3E3E"/>
          <w:kern w:val="0"/>
          <w:sz w:val="24"/>
          <w:szCs w:val="24"/>
        </w:rPr>
        <w:t>二是绿色发展时代。</w:t>
      </w:r>
      <w:r w:rsidRPr="001F4517">
        <w:rPr>
          <w:rFonts w:ascii="宋体" w:eastAsia="宋体" w:hAnsi="宋体" w:cs="宋体"/>
          <w:color w:val="3E3E3E"/>
          <w:kern w:val="0"/>
          <w:sz w:val="24"/>
          <w:szCs w:val="24"/>
        </w:rPr>
        <w:t>在现代经济体系下，绿色能源和循环经济将实现经济增长与排放污染“脱钩”，甚至实现污染的零排放，这是对“黑色增长”和“褐色</w:t>
      </w:r>
      <w:r w:rsidRPr="001F4517">
        <w:rPr>
          <w:rFonts w:ascii="宋体" w:eastAsia="宋体" w:hAnsi="宋体" w:cs="宋体"/>
          <w:color w:val="3E3E3E"/>
          <w:kern w:val="0"/>
          <w:sz w:val="24"/>
          <w:szCs w:val="24"/>
        </w:rPr>
        <w:lastRenderedPageBreak/>
        <w:t>增长”的工业革命的“再革命”，也将建成人与自然和谐相处、人类可持续发展的绿色经济模式。</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noProof/>
          <w:color w:val="3E3E3E"/>
          <w:kern w:val="0"/>
          <w:sz w:val="24"/>
          <w:szCs w:val="24"/>
        </w:rPr>
        <w:drawing>
          <wp:inline distT="0" distB="0" distL="0" distR="0">
            <wp:extent cx="5067300" cy="2743200"/>
            <wp:effectExtent l="0" t="0" r="0" b="0"/>
            <wp:docPr id="10" name="图片 10" descr="C:\Users\ADMINI~1\AppData\Local\Temp\WeChat Files\e2b5c851062460b89d6d040e36fbb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1\AppData\Local\Temp\WeChat Files\e2b5c851062460b89d6d040e36fbb62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2743200"/>
                    </a:xfrm>
                    <a:prstGeom prst="rect">
                      <a:avLst/>
                    </a:prstGeom>
                    <a:noFill/>
                    <a:ln>
                      <a:noFill/>
                    </a:ln>
                  </pic:spPr>
                </pic:pic>
              </a:graphicData>
            </a:graphic>
          </wp:inline>
        </w:drawing>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b/>
          <w:bCs/>
          <w:color w:val="3E3E3E"/>
          <w:kern w:val="0"/>
          <w:sz w:val="24"/>
          <w:szCs w:val="24"/>
        </w:rPr>
        <w:t>三是服务业化时代。</w:t>
      </w:r>
      <w:r w:rsidRPr="001F4517">
        <w:rPr>
          <w:rFonts w:ascii="宋体" w:eastAsia="宋体" w:hAnsi="宋体" w:cs="宋体"/>
          <w:color w:val="3E3E3E"/>
          <w:kern w:val="0"/>
          <w:sz w:val="24"/>
          <w:szCs w:val="24"/>
        </w:rPr>
        <w:t>在现代经济体系下，服务业不仅成为国民经济中占比最大的产业，还会是吸纳就业最多的产业，一方面，服务业将渗透和融入其他产业，社会生产按照用户多样性、多层次和多个性、需求和特点进行“私人订制”，另一方面，人才集聚和知识密集型的高端服务业（如教育、医疗、法律咨询等）将在第三产业中占据主导位置。构建实体经济、科技创新、现代金融、人力资源协同发展的产业体系。</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noProof/>
          <w:color w:val="3E3E3E"/>
          <w:kern w:val="0"/>
          <w:sz w:val="24"/>
          <w:szCs w:val="24"/>
        </w:rPr>
        <w:drawing>
          <wp:inline distT="0" distB="0" distL="0" distR="0">
            <wp:extent cx="5067300" cy="3855720"/>
            <wp:effectExtent l="0" t="0" r="0" b="0"/>
            <wp:docPr id="11" name="图片 11" descr="C:\Users\ADMINI~1\AppData\Local\Temp\WeChat Files\f2a3a3ced0fa9b7db7578c46c26450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1\AppData\Local\Temp\WeChat Files\f2a3a3ced0fa9b7db7578c46c264507f.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7300" cy="3855720"/>
                    </a:xfrm>
                    <a:prstGeom prst="rect">
                      <a:avLst/>
                    </a:prstGeom>
                    <a:noFill/>
                    <a:ln>
                      <a:noFill/>
                    </a:ln>
                  </pic:spPr>
                </pic:pic>
              </a:graphicData>
            </a:graphic>
          </wp:inline>
        </w:drawing>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b/>
          <w:bCs/>
          <w:color w:val="3E3E3E"/>
          <w:kern w:val="0"/>
          <w:sz w:val="24"/>
          <w:szCs w:val="24"/>
        </w:rPr>
        <w:t>四是数字化、信息化时代。</w:t>
      </w:r>
      <w:r w:rsidRPr="001F4517">
        <w:rPr>
          <w:rFonts w:ascii="宋体" w:eastAsia="宋体" w:hAnsi="宋体" w:cs="宋体"/>
          <w:color w:val="3E3E3E"/>
          <w:kern w:val="0"/>
          <w:sz w:val="24"/>
          <w:szCs w:val="24"/>
        </w:rPr>
        <w:t>科学技术的发展日新月异，新知识新技术的创新将在大量学科和领域间进行交叉，必然要求信息传递和更新的速度和精度越来越</w:t>
      </w:r>
      <w:r w:rsidRPr="001F4517">
        <w:rPr>
          <w:rFonts w:ascii="宋体" w:eastAsia="宋体" w:hAnsi="宋体" w:cs="宋体"/>
          <w:color w:val="3E3E3E"/>
          <w:kern w:val="0"/>
          <w:sz w:val="24"/>
          <w:szCs w:val="24"/>
        </w:rPr>
        <w:lastRenderedPageBreak/>
        <w:t>高，同时各种</w:t>
      </w:r>
      <w:proofErr w:type="gramStart"/>
      <w:r w:rsidRPr="001F4517">
        <w:rPr>
          <w:rFonts w:ascii="宋体" w:eastAsia="宋体" w:hAnsi="宋体" w:cs="宋体"/>
          <w:color w:val="3E3E3E"/>
          <w:kern w:val="0"/>
          <w:sz w:val="24"/>
          <w:szCs w:val="24"/>
        </w:rPr>
        <w:t>讯息</w:t>
      </w:r>
      <w:proofErr w:type="gramEnd"/>
      <w:r w:rsidRPr="001F4517">
        <w:rPr>
          <w:rFonts w:ascii="宋体" w:eastAsia="宋体" w:hAnsi="宋体" w:cs="宋体"/>
          <w:color w:val="3E3E3E"/>
          <w:kern w:val="0"/>
          <w:sz w:val="24"/>
          <w:szCs w:val="24"/>
        </w:rPr>
        <w:t>呈几何级增加，必须通过更高效、更强大的数字化系统和工具来实现信息储存和分析。</w:t>
      </w:r>
    </w:p>
    <w:p w:rsid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noProof/>
          <w:color w:val="3E3E3E"/>
          <w:kern w:val="0"/>
          <w:sz w:val="24"/>
          <w:szCs w:val="24"/>
        </w:rPr>
        <w:drawing>
          <wp:inline distT="0" distB="0" distL="0" distR="0">
            <wp:extent cx="5257800" cy="2857500"/>
            <wp:effectExtent l="0" t="0" r="0" b="0"/>
            <wp:docPr id="12" name="图片 12" descr="C:\Users\ADMINI~1\AppData\Local\Temp\WeChat Files\36a3cf184796e71a6376886fcec0da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1\AppData\Local\Temp\WeChat Files\36a3cf184796e71a6376886fcec0da0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0" cy="2857500"/>
                    </a:xfrm>
                    <a:prstGeom prst="rect">
                      <a:avLst/>
                    </a:prstGeom>
                    <a:noFill/>
                    <a:ln>
                      <a:noFill/>
                    </a:ln>
                  </pic:spPr>
                </pic:pic>
              </a:graphicData>
            </a:graphic>
          </wp:inline>
        </w:drawing>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color w:val="3E3E3E"/>
          <w:kern w:val="0"/>
          <w:sz w:val="24"/>
          <w:szCs w:val="24"/>
        </w:rPr>
        <w:t>结语</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color w:val="3E3E3E"/>
          <w:kern w:val="0"/>
          <w:sz w:val="24"/>
          <w:szCs w:val="24"/>
        </w:rPr>
        <w:t>近代以来，中国从来没有像今天这样处于民族伟大复兴的黄金时期，这是中华民族的一个重要历史机遇，</w:t>
      </w:r>
      <w:r w:rsidRPr="001F4517">
        <w:rPr>
          <w:rFonts w:ascii="宋体" w:eastAsia="宋体" w:hAnsi="宋体" w:cs="宋体"/>
          <w:b/>
          <w:bCs/>
          <w:color w:val="3E3E3E"/>
          <w:kern w:val="0"/>
          <w:sz w:val="24"/>
          <w:szCs w:val="24"/>
        </w:rPr>
        <w:t>中国曾经是世界农业文明的领先者，工业文明的落后者，但要成为全球后工业时代的领先者，就必须加快进入全面现代化时代。党的十九大报告首次提出建设现代化经济体系的重要战略目标，这标志着中国已经进入“全面现代化”的建设时期</w:t>
      </w:r>
      <w:r w:rsidRPr="001F4517">
        <w:rPr>
          <w:rFonts w:ascii="宋体" w:eastAsia="宋体" w:hAnsi="宋体" w:cs="宋体"/>
          <w:color w:val="3E3E3E"/>
          <w:kern w:val="0"/>
          <w:sz w:val="24"/>
          <w:szCs w:val="24"/>
        </w:rPr>
        <w:t>，这就要加速各类要素积累，促进经济发展、社会进步、文化繁荣等。与此相适应，中国改革也将进入“全面改革”时代，全面统筹推进经济体制、政治体制、文化体制、社会体制、生态体制“五位一体”全方位的改革，激发经济、政治、文化、社会和生态文明建设的全方位创新，进而全面释放改革红利，不断增强我国经济创新力和竞争力。</w:t>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noProof/>
          <w:color w:val="3E3E3E"/>
          <w:kern w:val="0"/>
          <w:sz w:val="24"/>
          <w:szCs w:val="24"/>
        </w:rPr>
        <w:drawing>
          <wp:inline distT="0" distB="0" distL="0" distR="0">
            <wp:extent cx="5097780" cy="2407920"/>
            <wp:effectExtent l="0" t="0" r="7620" b="0"/>
            <wp:docPr id="27" name="图片 27" descr="C:\Users\ADMINI~1\AppData\Local\Temp\WeChat Files\f343bc406009ad196b1d0ab5beedda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1\AppData\Local\Temp\WeChat Files\f343bc406009ad196b1d0ab5beedda9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7780" cy="2407920"/>
                    </a:xfrm>
                    <a:prstGeom prst="rect">
                      <a:avLst/>
                    </a:prstGeom>
                    <a:noFill/>
                    <a:ln>
                      <a:noFill/>
                    </a:ln>
                  </pic:spPr>
                </pic:pic>
              </a:graphicData>
            </a:graphic>
          </wp:inline>
        </w:drawing>
      </w:r>
    </w:p>
    <w:p w:rsidR="001F4517" w:rsidRPr="001F4517" w:rsidRDefault="001F4517" w:rsidP="001F4517">
      <w:pPr>
        <w:widowControl/>
        <w:jc w:val="left"/>
        <w:rPr>
          <w:rFonts w:ascii="宋体" w:eastAsia="宋体" w:hAnsi="宋体" w:cs="宋体"/>
          <w:color w:val="3E3E3E"/>
          <w:kern w:val="0"/>
          <w:sz w:val="24"/>
          <w:szCs w:val="24"/>
        </w:rPr>
      </w:pPr>
      <w:r w:rsidRPr="001F4517">
        <w:rPr>
          <w:rFonts w:ascii="宋体" w:eastAsia="宋体" w:hAnsi="宋体" w:cs="宋体"/>
          <w:color w:val="3E3E3E"/>
          <w:kern w:val="0"/>
          <w:sz w:val="24"/>
          <w:szCs w:val="24"/>
        </w:rPr>
        <w:t>作者简介</w:t>
      </w:r>
    </w:p>
    <w:p w:rsidR="00C7538E" w:rsidRPr="00D8420B" w:rsidRDefault="001F4517" w:rsidP="00D8420B">
      <w:pPr>
        <w:widowControl/>
        <w:jc w:val="left"/>
        <w:rPr>
          <w:rFonts w:ascii="宋体" w:eastAsia="宋体" w:hAnsi="宋体" w:cs="宋体"/>
          <w:color w:val="3E3E3E"/>
          <w:kern w:val="0"/>
          <w:sz w:val="24"/>
          <w:szCs w:val="24"/>
        </w:rPr>
      </w:pPr>
      <w:r w:rsidRPr="001F4517">
        <w:rPr>
          <w:rFonts w:ascii="宋体" w:eastAsia="宋体" w:hAnsi="宋体" w:cs="宋体"/>
          <w:b/>
          <w:bCs/>
          <w:color w:val="3E3E3E"/>
          <w:kern w:val="0"/>
          <w:sz w:val="24"/>
          <w:szCs w:val="24"/>
        </w:rPr>
        <w:t>张新</w:t>
      </w:r>
      <w:r w:rsidRPr="001F4517">
        <w:rPr>
          <w:rFonts w:ascii="宋体" w:eastAsia="宋体" w:hAnsi="宋体" w:cs="宋体"/>
          <w:color w:val="3E3E3E"/>
          <w:kern w:val="0"/>
          <w:sz w:val="24"/>
          <w:szCs w:val="24"/>
        </w:rPr>
        <w:t>，清华大学公共管理学院助理教授，清华大学国情研究院助理研究员</w:t>
      </w:r>
    </w:p>
    <w:sectPr w:rsidR="00C7538E" w:rsidRPr="00D84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17"/>
    <w:rsid w:val="000D36FB"/>
    <w:rsid w:val="001F4517"/>
    <w:rsid w:val="00C7538E"/>
    <w:rsid w:val="00D8420B"/>
    <w:rsid w:val="00F73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A1D32-E277-4BF2-B99F-B07E9C08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371146">
      <w:bodyDiv w:val="1"/>
      <w:marLeft w:val="0"/>
      <w:marRight w:val="0"/>
      <w:marTop w:val="0"/>
      <w:marBottom w:val="0"/>
      <w:divBdr>
        <w:top w:val="none" w:sz="0" w:space="0" w:color="auto"/>
        <w:left w:val="none" w:sz="0" w:space="0" w:color="auto"/>
        <w:bottom w:val="none" w:sz="0" w:space="0" w:color="auto"/>
        <w:right w:val="none" w:sz="0" w:space="0" w:color="auto"/>
      </w:divBdr>
      <w:divsChild>
        <w:div w:id="555286640">
          <w:marLeft w:val="0"/>
          <w:marRight w:val="0"/>
          <w:marTop w:val="0"/>
          <w:marBottom w:val="270"/>
          <w:divBdr>
            <w:top w:val="none" w:sz="0" w:space="0" w:color="auto"/>
            <w:left w:val="none" w:sz="0" w:space="0" w:color="auto"/>
            <w:bottom w:val="none" w:sz="0" w:space="0" w:color="auto"/>
            <w:right w:val="none" w:sz="0" w:space="0" w:color="auto"/>
          </w:divBdr>
        </w:div>
        <w:div w:id="117283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hyperlink" Target="https://mp.weixin.qq.com/s?__biz=MzA3NzUyMDUyNQ==&amp;mid=2651447458&amp;idx=1&amp;sn=f5ce38e8ab93599cdaa92ce3bf13e7c1&amp;chksm=84ad8b40b3da0256522beae774841f90719109ba15adb26da2a5cd664ba6858696704123bd36&amp;scene=0&amp;key=5794c8e6f9e57209ff91370fe7b0f5858a0ca2826c475ff5637faa4d6bc88b7d8d96dbec6d32564b9b0094242808aa8da8c71ea94f65eab08c7b0737d9f1d8e5f1fc53b0155512524fc442415c1c6ed1&amp;ascene=1&amp;uin=Nzk3NzExNTQz&amp;devicetype=Windows+7&amp;version=6205051a&amp;pass_ticket=LlMXYl%2FmCOhVEtuWwvnwMyqPaRsy%2F2OKbLoWMmDddesJzgO5iVL28tPB16mTSadc&amp;winzoom=1"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cgmh</dc:creator>
  <cp:keywords/>
  <dc:description/>
  <cp:lastModifiedBy>cgmh</cp:lastModifiedBy>
  <cp:revision>2</cp:revision>
  <dcterms:created xsi:type="dcterms:W3CDTF">2017-11-10T06:06:00Z</dcterms:created>
  <dcterms:modified xsi:type="dcterms:W3CDTF">2017-11-10T06:31:00Z</dcterms:modified>
</cp:coreProperties>
</file>